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19" w:rsidRDefault="006A3019" w:rsidP="009B1CCE">
      <w:pPr>
        <w:framePr w:w="1756" w:h="1151" w:hRule="exact" w:hSpace="180" w:wrap="auto" w:vAnchor="text" w:hAnchor="page" w:x="5596" w:y="-413"/>
        <w:jc w:val="center"/>
        <w:rPr>
          <w:b/>
        </w:rPr>
      </w:pPr>
      <w:r w:rsidRPr="00A25DDB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8" o:title=""/>
          </v:shape>
          <o:OLEObject Type="Embed" ProgID="Word.Picture.8" ShapeID="_x0000_i1025" DrawAspect="Content" ObjectID="_1705401335" r:id="rId9"/>
        </w:object>
      </w:r>
    </w:p>
    <w:p w:rsidR="006A3019" w:rsidRDefault="006A3019" w:rsidP="009B1CCE">
      <w:pPr>
        <w:framePr w:w="1756" w:h="1151" w:hRule="exact" w:hSpace="180" w:wrap="auto" w:vAnchor="text" w:hAnchor="page" w:x="5596" w:y="-413"/>
        <w:jc w:val="center"/>
        <w:rPr>
          <w:b/>
          <w:sz w:val="36"/>
        </w:rPr>
      </w:pPr>
    </w:p>
    <w:p w:rsidR="006A3019" w:rsidRDefault="006A3019" w:rsidP="006A3019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РЕСПУБЛИКА ИНГУШЕТИЯ Г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АЛГ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АЙ РЕСПУБЛИКА</w:t>
      </w:r>
    </w:p>
    <w:p w:rsidR="006A3019" w:rsidRDefault="006A3019" w:rsidP="006A3019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6A3019" w:rsidRDefault="006A3019" w:rsidP="006A3019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9D32B8" w:rsidRDefault="006A3019" w:rsidP="006A3019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  МИНИСТЕРСТВО КУЛЬТУРЫ </w:t>
      </w:r>
      <w:r w:rsidR="009D32B8">
        <w:rPr>
          <w:rFonts w:ascii="Times New Roman" w:hAnsi="Times New Roman"/>
          <w:b/>
          <w:sz w:val="28"/>
        </w:rPr>
        <w:t>РЕСПУБЛИКИ ИНГУШЕТИЯ</w:t>
      </w:r>
    </w:p>
    <w:p w:rsidR="006A3019" w:rsidRDefault="006A3019" w:rsidP="006A301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A3019" w:rsidRPr="009D32B8" w:rsidRDefault="006A3019" w:rsidP="006A30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D32B8">
        <w:rPr>
          <w:rFonts w:ascii="Times New Roman" w:hAnsi="Times New Roman"/>
          <w:b/>
          <w:sz w:val="28"/>
        </w:rPr>
        <w:t>(</w:t>
      </w:r>
      <w:r w:rsidR="009D32B8" w:rsidRPr="009D32B8">
        <w:rPr>
          <w:rFonts w:ascii="Times New Roman" w:hAnsi="Times New Roman"/>
          <w:b/>
          <w:sz w:val="28"/>
        </w:rPr>
        <w:t>Минкультуры Ингушетии</w:t>
      </w:r>
      <w:r w:rsidRPr="009D32B8">
        <w:rPr>
          <w:rFonts w:ascii="Times New Roman" w:hAnsi="Times New Roman"/>
          <w:b/>
          <w:sz w:val="28"/>
        </w:rPr>
        <w:t>)</w:t>
      </w:r>
    </w:p>
    <w:p w:rsidR="006A3019" w:rsidRDefault="006A3019" w:rsidP="006A3019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3019" w:rsidRDefault="006A3019" w:rsidP="006A3019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Р И К А З</w:t>
      </w:r>
    </w:p>
    <w:p w:rsidR="006A3019" w:rsidRPr="000C31B2" w:rsidRDefault="006A3019" w:rsidP="006A3019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19" w:rsidRPr="000C31B2" w:rsidRDefault="006A3019" w:rsidP="006A3019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1B2">
        <w:rPr>
          <w:rFonts w:ascii="Times New Roman" w:hAnsi="Times New Roman"/>
          <w:sz w:val="28"/>
          <w:szCs w:val="28"/>
        </w:rPr>
        <w:t>_________</w:t>
      </w:r>
      <w:r w:rsidRPr="000C31B2">
        <w:rPr>
          <w:rFonts w:ascii="Times New Roman" w:hAnsi="Times New Roman"/>
          <w:b/>
          <w:sz w:val="28"/>
          <w:szCs w:val="28"/>
        </w:rPr>
        <w:t>20</w:t>
      </w:r>
      <w:r w:rsidR="0026458B">
        <w:rPr>
          <w:rFonts w:ascii="Times New Roman" w:hAnsi="Times New Roman"/>
          <w:b/>
          <w:sz w:val="28"/>
          <w:szCs w:val="28"/>
        </w:rPr>
        <w:t>2</w:t>
      </w:r>
      <w:r w:rsidR="00915501">
        <w:rPr>
          <w:rFonts w:ascii="Times New Roman" w:hAnsi="Times New Roman"/>
          <w:b/>
          <w:sz w:val="28"/>
          <w:szCs w:val="28"/>
        </w:rPr>
        <w:t>2</w:t>
      </w:r>
      <w:r w:rsidRPr="000C31B2">
        <w:rPr>
          <w:rFonts w:ascii="Times New Roman" w:hAnsi="Times New Roman"/>
          <w:b/>
          <w:sz w:val="28"/>
          <w:szCs w:val="28"/>
        </w:rPr>
        <w:t xml:space="preserve"> г</w:t>
      </w:r>
      <w:r w:rsidRPr="000C31B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  <w:r w:rsidRPr="000C31B2">
        <w:rPr>
          <w:rFonts w:ascii="Times New Roman" w:hAnsi="Times New Roman"/>
          <w:b/>
          <w:sz w:val="28"/>
          <w:szCs w:val="28"/>
        </w:rPr>
        <w:t>№</w:t>
      </w:r>
      <w:r w:rsidRPr="000C31B2">
        <w:rPr>
          <w:rFonts w:ascii="Times New Roman" w:hAnsi="Times New Roman"/>
          <w:sz w:val="28"/>
          <w:szCs w:val="28"/>
        </w:rPr>
        <w:t xml:space="preserve"> ____________</w:t>
      </w:r>
    </w:p>
    <w:p w:rsidR="006A3019" w:rsidRPr="000C31B2" w:rsidRDefault="006A3019" w:rsidP="006A301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C31B2">
        <w:rPr>
          <w:rFonts w:ascii="Times New Roman" w:hAnsi="Times New Roman"/>
          <w:b/>
          <w:sz w:val="28"/>
          <w:szCs w:val="28"/>
        </w:rPr>
        <w:t xml:space="preserve">г. </w:t>
      </w:r>
      <w:r w:rsidR="001A04BF">
        <w:rPr>
          <w:rFonts w:ascii="Times New Roman" w:hAnsi="Times New Roman"/>
          <w:b/>
          <w:sz w:val="28"/>
          <w:szCs w:val="28"/>
        </w:rPr>
        <w:t>Магас</w:t>
      </w:r>
      <w:bookmarkStart w:id="0" w:name="_GoBack"/>
      <w:bookmarkEnd w:id="0"/>
    </w:p>
    <w:p w:rsidR="00993BD4" w:rsidRDefault="00993BD4" w:rsidP="00993BD4">
      <w:pPr>
        <w:widowControl w:val="0"/>
        <w:tabs>
          <w:tab w:val="left" w:pos="2340"/>
        </w:tabs>
        <w:rPr>
          <w:rFonts w:ascii="Times New Roman" w:hAnsi="Times New Roman"/>
          <w:b/>
          <w:sz w:val="26"/>
          <w:szCs w:val="26"/>
        </w:rPr>
      </w:pPr>
    </w:p>
    <w:p w:rsidR="00ED49E6" w:rsidRPr="00ED49E6" w:rsidRDefault="00ED49E6" w:rsidP="00ED49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49E6">
        <w:rPr>
          <w:rFonts w:ascii="Times New Roman" w:hAnsi="Times New Roman"/>
          <w:b/>
          <w:sz w:val="26"/>
          <w:szCs w:val="26"/>
        </w:rPr>
        <w:t xml:space="preserve">Об утверждении формы проверочного листа (списка контрольных вопросов), используемого при проведении регионального государственного контроля </w:t>
      </w:r>
      <w:r>
        <w:rPr>
          <w:rFonts w:ascii="Times New Roman" w:hAnsi="Times New Roman"/>
          <w:b/>
          <w:sz w:val="26"/>
          <w:szCs w:val="26"/>
        </w:rPr>
        <w:t xml:space="preserve">(надзора) </w:t>
      </w:r>
      <w:r w:rsidRPr="00ED49E6">
        <w:rPr>
          <w:rFonts w:ascii="Times New Roman" w:hAnsi="Times New Roman"/>
          <w:b/>
          <w:sz w:val="26"/>
          <w:szCs w:val="26"/>
        </w:rPr>
        <w:t>в отношении музейных предметов и музейных коллекций, включенных в состав Музейного фонда Российской Федерации</w:t>
      </w:r>
      <w:r w:rsidR="007372BC">
        <w:rPr>
          <w:rFonts w:ascii="Times New Roman" w:hAnsi="Times New Roman"/>
          <w:b/>
          <w:sz w:val="26"/>
          <w:szCs w:val="26"/>
        </w:rPr>
        <w:t>,</w:t>
      </w:r>
      <w:r w:rsidRPr="00ED49E6">
        <w:rPr>
          <w:rFonts w:ascii="Times New Roman" w:hAnsi="Times New Roman"/>
          <w:b/>
          <w:sz w:val="26"/>
          <w:szCs w:val="26"/>
        </w:rPr>
        <w:t xml:space="preserve"> на территории Республики </w:t>
      </w:r>
      <w:r>
        <w:rPr>
          <w:rFonts w:ascii="Times New Roman" w:hAnsi="Times New Roman"/>
          <w:b/>
          <w:sz w:val="26"/>
          <w:szCs w:val="26"/>
        </w:rPr>
        <w:t xml:space="preserve">Ингушетия </w:t>
      </w:r>
    </w:p>
    <w:p w:rsidR="00ED49E6" w:rsidRDefault="00ED49E6" w:rsidP="003A78AD">
      <w:pPr>
        <w:widowControl w:val="0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915501" w:rsidRPr="00915501" w:rsidRDefault="00915501" w:rsidP="0091550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501">
        <w:rPr>
          <w:rFonts w:ascii="Times New Roman" w:hAnsi="Times New Roman"/>
          <w:sz w:val="28"/>
          <w:szCs w:val="28"/>
        </w:rPr>
        <w:t xml:space="preserve">В </w:t>
      </w:r>
      <w:r w:rsidRPr="00915501">
        <w:rPr>
          <w:rFonts w:ascii="Times New Roman" w:hAnsi="Times New Roman"/>
          <w:sz w:val="26"/>
          <w:szCs w:val="26"/>
        </w:rPr>
        <w:t>соответствии со статьей 53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80251D" w:rsidRPr="00915501">
        <w:rPr>
          <w:rFonts w:ascii="Times New Roman" w:hAnsi="Times New Roman"/>
          <w:sz w:val="26"/>
          <w:szCs w:val="26"/>
        </w:rPr>
        <w:t>, </w:t>
      </w:r>
      <w:hyperlink r:id="rId10" w:history="1">
        <w:r w:rsidR="0080251D" w:rsidRPr="00915501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</w:t>
        </w:r>
        <w:r w:rsidR="0080251D" w:rsidRPr="00915501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915501">
        <w:rPr>
          <w:rFonts w:ascii="Times New Roman" w:hAnsi="Times New Roman"/>
          <w:sz w:val="26"/>
          <w:szCs w:val="26"/>
        </w:rPr>
        <w:t>от 27 октября 2021 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D8388B" w:rsidRPr="00915501" w:rsidRDefault="00D8388B" w:rsidP="00D8388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15501">
        <w:rPr>
          <w:rFonts w:ascii="Times New Roman" w:hAnsi="Times New Roman"/>
          <w:b/>
          <w:sz w:val="26"/>
          <w:szCs w:val="26"/>
        </w:rPr>
        <w:t>приказываю:</w:t>
      </w:r>
    </w:p>
    <w:p w:rsidR="0080251D" w:rsidRPr="00915501" w:rsidRDefault="003A78AD" w:rsidP="003A78AD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501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80251D" w:rsidRPr="00915501">
        <w:rPr>
          <w:rFonts w:ascii="Times New Roman" w:eastAsia="Times New Roman" w:hAnsi="Times New Roman" w:cs="Times New Roman"/>
          <w:sz w:val="26"/>
          <w:szCs w:val="26"/>
        </w:rPr>
        <w:t>форму проверочного листа (списка контрольных вопросов), используемого при проведении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Федерации, на территории Республики Ингушетия.</w:t>
      </w:r>
    </w:p>
    <w:p w:rsidR="00D8388B" w:rsidRPr="00915501" w:rsidRDefault="00D8388B" w:rsidP="00D8388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5501">
        <w:rPr>
          <w:rFonts w:ascii="Times New Roman" w:hAnsi="Times New Roman"/>
          <w:sz w:val="26"/>
          <w:szCs w:val="26"/>
        </w:rPr>
        <w:t>Информационно-правовому отделу Министерства культуры Республики Ингушетия разместить настоящий приказ на официальном сайте Министерства культуры Республики Ингушетия в информационно-телекоммуникационной сети «Интернет».</w:t>
      </w:r>
    </w:p>
    <w:p w:rsidR="00993BD4" w:rsidRPr="00915501" w:rsidRDefault="00993BD4" w:rsidP="00D8388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5501">
        <w:rPr>
          <w:rFonts w:ascii="Times New Roman" w:hAnsi="Times New Roman"/>
          <w:sz w:val="26"/>
          <w:szCs w:val="26"/>
        </w:rPr>
        <w:t>Контроль за исполнением настоящего приказа возложить на заместителя</w:t>
      </w:r>
      <w:r w:rsidR="00915501" w:rsidRPr="00915501">
        <w:rPr>
          <w:rFonts w:ascii="Times New Roman" w:hAnsi="Times New Roman"/>
          <w:sz w:val="26"/>
          <w:szCs w:val="26"/>
        </w:rPr>
        <w:t xml:space="preserve"> </w:t>
      </w:r>
      <w:r w:rsidRPr="00915501">
        <w:rPr>
          <w:rFonts w:ascii="Times New Roman" w:hAnsi="Times New Roman"/>
          <w:sz w:val="26"/>
          <w:szCs w:val="26"/>
        </w:rPr>
        <w:t>министра культуры Республики Ингушетия Р.Р.Таркоева.</w:t>
      </w:r>
    </w:p>
    <w:p w:rsidR="00993BD4" w:rsidRPr="00915501" w:rsidRDefault="00993BD4" w:rsidP="00D8388B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8388B" w:rsidRPr="00915501" w:rsidRDefault="00D8388B" w:rsidP="00D8388B">
      <w:pPr>
        <w:jc w:val="both"/>
      </w:pPr>
    </w:p>
    <w:p w:rsidR="00993BD4" w:rsidRDefault="00993BD4" w:rsidP="00D8388B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501">
        <w:rPr>
          <w:rFonts w:ascii="Times New Roman" w:hAnsi="Times New Roman"/>
          <w:b/>
          <w:sz w:val="28"/>
          <w:szCs w:val="28"/>
        </w:rPr>
        <w:t>Министр</w:t>
      </w:r>
      <w:r w:rsidRPr="00915501">
        <w:rPr>
          <w:rFonts w:ascii="Times New Roman" w:hAnsi="Times New Roman"/>
          <w:b/>
          <w:sz w:val="28"/>
          <w:szCs w:val="28"/>
        </w:rPr>
        <w:tab/>
      </w:r>
      <w:r w:rsidRPr="00915501">
        <w:rPr>
          <w:rFonts w:ascii="Times New Roman" w:hAnsi="Times New Roman"/>
          <w:b/>
          <w:sz w:val="28"/>
          <w:szCs w:val="28"/>
        </w:rPr>
        <w:tab/>
      </w:r>
      <w:r w:rsidRPr="00915501">
        <w:rPr>
          <w:rFonts w:ascii="Times New Roman" w:hAnsi="Times New Roman"/>
          <w:b/>
          <w:sz w:val="28"/>
          <w:szCs w:val="28"/>
        </w:rPr>
        <w:tab/>
      </w:r>
      <w:r w:rsidRPr="00915501">
        <w:rPr>
          <w:rFonts w:ascii="Times New Roman" w:hAnsi="Times New Roman"/>
          <w:b/>
          <w:sz w:val="28"/>
          <w:szCs w:val="28"/>
        </w:rPr>
        <w:tab/>
      </w:r>
      <w:r w:rsidRPr="00915501">
        <w:rPr>
          <w:rFonts w:ascii="Times New Roman" w:hAnsi="Times New Roman"/>
          <w:b/>
          <w:sz w:val="28"/>
          <w:szCs w:val="28"/>
        </w:rPr>
        <w:tab/>
      </w:r>
      <w:r w:rsidRPr="00915501">
        <w:rPr>
          <w:rFonts w:ascii="Times New Roman" w:hAnsi="Times New Roman"/>
          <w:b/>
          <w:sz w:val="28"/>
          <w:szCs w:val="28"/>
        </w:rPr>
        <w:tab/>
      </w:r>
      <w:r w:rsidRPr="00915501">
        <w:rPr>
          <w:rFonts w:ascii="Times New Roman" w:hAnsi="Times New Roman"/>
          <w:b/>
          <w:sz w:val="28"/>
          <w:szCs w:val="28"/>
        </w:rPr>
        <w:tab/>
        <w:t>Т.М-Г.Дзейтов</w:t>
      </w:r>
    </w:p>
    <w:p w:rsidR="00915501" w:rsidRPr="00915501" w:rsidRDefault="00915501" w:rsidP="00D8388B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5"/>
        <w:gridCol w:w="4710"/>
      </w:tblGrid>
      <w:tr w:rsidR="003A78AD" w:rsidRPr="00915501" w:rsidTr="00B40D4E">
        <w:tc>
          <w:tcPr>
            <w:tcW w:w="4645" w:type="dxa"/>
            <w:shd w:val="clear" w:color="auto" w:fill="auto"/>
          </w:tcPr>
          <w:p w:rsidR="003A78AD" w:rsidRPr="00915501" w:rsidRDefault="003A78AD" w:rsidP="001844A8">
            <w:pPr>
              <w:tabs>
                <w:tab w:val="left" w:pos="0"/>
                <w:tab w:val="right" w:pos="145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3A78AD" w:rsidRPr="00915501" w:rsidRDefault="003A78AD" w:rsidP="001844A8">
            <w:pPr>
              <w:tabs>
                <w:tab w:val="left" w:pos="2085"/>
                <w:tab w:val="right" w:pos="1457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5501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</w:t>
            </w:r>
          </w:p>
          <w:p w:rsidR="003A78AD" w:rsidRPr="00915501" w:rsidRDefault="003A78AD" w:rsidP="001844A8">
            <w:pPr>
              <w:tabs>
                <w:tab w:val="left" w:pos="2085"/>
                <w:tab w:val="right" w:pos="1457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5501">
              <w:rPr>
                <w:rFonts w:ascii="Times New Roman" w:hAnsi="Times New Roman"/>
                <w:i/>
                <w:sz w:val="28"/>
                <w:szCs w:val="28"/>
              </w:rPr>
              <w:t>к приказу Министерства культуры</w:t>
            </w:r>
          </w:p>
          <w:p w:rsidR="003A78AD" w:rsidRPr="00915501" w:rsidRDefault="003A78AD" w:rsidP="001844A8">
            <w:pPr>
              <w:tabs>
                <w:tab w:val="left" w:pos="2085"/>
                <w:tab w:val="right" w:pos="1457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5501">
              <w:rPr>
                <w:rFonts w:ascii="Times New Roman" w:hAnsi="Times New Roman"/>
                <w:i/>
                <w:sz w:val="28"/>
                <w:szCs w:val="28"/>
              </w:rPr>
              <w:t>Республики Ингушетия</w:t>
            </w:r>
          </w:p>
          <w:p w:rsidR="003A78AD" w:rsidRPr="00915501" w:rsidRDefault="003A78AD" w:rsidP="001844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15501">
              <w:rPr>
                <w:rFonts w:ascii="Times New Roman" w:hAnsi="Times New Roman"/>
                <w:i/>
                <w:sz w:val="28"/>
                <w:szCs w:val="28"/>
              </w:rPr>
              <w:t>от _______________ № _________</w:t>
            </w:r>
          </w:p>
          <w:p w:rsidR="003A78AD" w:rsidRPr="00915501" w:rsidRDefault="003A78AD" w:rsidP="001844A8">
            <w:pPr>
              <w:tabs>
                <w:tab w:val="left" w:pos="0"/>
                <w:tab w:val="right" w:pos="145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8AD" w:rsidRPr="00915501" w:rsidRDefault="003A78AD" w:rsidP="00D8388B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01D1" w:rsidRPr="00915501" w:rsidRDefault="00EC01D1" w:rsidP="00EC01D1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5501">
        <w:rPr>
          <w:rFonts w:ascii="Times New Roman" w:hAnsi="Times New Roman"/>
          <w:b/>
          <w:sz w:val="28"/>
          <w:szCs w:val="28"/>
        </w:rPr>
        <w:t xml:space="preserve">ПРОВЕРОЧНЫЙ ЛИСТ </w:t>
      </w:r>
    </w:p>
    <w:p w:rsidR="00EC01D1" w:rsidRPr="00915501" w:rsidRDefault="00EC01D1" w:rsidP="00EC01D1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5501">
        <w:rPr>
          <w:rFonts w:ascii="Times New Roman" w:hAnsi="Times New Roman"/>
          <w:b/>
          <w:sz w:val="28"/>
          <w:szCs w:val="28"/>
        </w:rPr>
        <w:t>(список контрольных вопросов), используемый при проведении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</w:t>
      </w:r>
      <w:r w:rsidR="007372BC" w:rsidRPr="00915501">
        <w:rPr>
          <w:rFonts w:ascii="Times New Roman" w:hAnsi="Times New Roman"/>
          <w:b/>
          <w:sz w:val="28"/>
          <w:szCs w:val="28"/>
        </w:rPr>
        <w:t>,</w:t>
      </w:r>
      <w:r w:rsidRPr="00915501">
        <w:rPr>
          <w:rFonts w:ascii="Times New Roman" w:hAnsi="Times New Roman"/>
          <w:b/>
          <w:sz w:val="28"/>
          <w:szCs w:val="28"/>
        </w:rPr>
        <w:t xml:space="preserve"> на территории Республики Ингушетия</w:t>
      </w:r>
    </w:p>
    <w:p w:rsidR="003A78AD" w:rsidRPr="00915501" w:rsidRDefault="003A78AD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01D1" w:rsidRPr="00915501" w:rsidRDefault="00EC01D1" w:rsidP="00ED49E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EC01D1" w:rsidRPr="00915501" w:rsidRDefault="00EC01D1" w:rsidP="00ED49E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EC01D1" w:rsidRPr="00915501" w:rsidRDefault="00ED49E6" w:rsidP="00EC01D1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</w:rPr>
        <w:t>Вид государственного контроля:</w:t>
      </w:r>
      <w:r w:rsidR="00EC01D1" w:rsidRPr="00915501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государственный контроль в отношении музейных предметов и музейных коллекций, включенных в состав Музейного фонда Российской Федерации, </w:t>
      </w:r>
      <w:r w:rsidR="007372BC" w:rsidRPr="00915501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Ингушетия</w:t>
      </w:r>
    </w:p>
    <w:p w:rsidR="00ED49E6" w:rsidRPr="00915501" w:rsidRDefault="00ED49E6" w:rsidP="007372BC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 государственного контроля, осуществляющего плановую проверку, </w:t>
      </w:r>
      <w:r w:rsidR="007372BC" w:rsidRPr="00915501">
        <w:rPr>
          <w:rFonts w:ascii="Times New Roman" w:eastAsia="Times New Roman" w:hAnsi="Times New Roman" w:cs="Times New Roman"/>
          <w:b/>
          <w:sz w:val="28"/>
          <w:szCs w:val="28"/>
        </w:rPr>
        <w:t>и р</w:t>
      </w:r>
      <w:r w:rsidRPr="00915501">
        <w:rPr>
          <w:rFonts w:ascii="Times New Roman" w:eastAsia="Times New Roman" w:hAnsi="Times New Roman" w:cs="Times New Roman"/>
          <w:b/>
          <w:sz w:val="28"/>
          <w:szCs w:val="28"/>
        </w:rPr>
        <w:t>еквизиты правового акта об утверждении формы проверочного листа:</w:t>
      </w:r>
      <w:r w:rsidR="007372BC" w:rsidRPr="0091550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культуры Республики Ингушетия, приказ от «___» _______ ______ г. № _________ «Об утверждении формы проверочного листа (списка контрольных вопросов), используемого при проведении регионального государственного контроля (надзора) в отношении музейных предметов и музейных коллекций, включенных в состав Музейного фонда Российской Федерации, на территории Республики Ингушетия».</w:t>
      </w:r>
    </w:p>
    <w:p w:rsidR="00ED49E6" w:rsidRDefault="007372BC" w:rsidP="00A348D5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D49E6" w:rsidRPr="00915501">
        <w:rPr>
          <w:rFonts w:ascii="Times New Roman" w:eastAsia="Times New Roman" w:hAnsi="Times New Roman" w:cs="Times New Roman"/>
          <w:b/>
          <w:sz w:val="28"/>
          <w:szCs w:val="28"/>
        </w:rPr>
        <w:t>аименование проверяемого юридического</w:t>
      </w:r>
      <w:r w:rsidR="00ED49E6" w:rsidRPr="00B40D4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лица, фамилия, имя, отчество (при наличии) индивидуального предпринимателя: </w:t>
      </w:r>
      <w:r w:rsidR="00ED49E6" w:rsidRPr="007372B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0677C" w:rsidRDefault="0050677C" w:rsidP="00A348D5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107D6">
        <w:rPr>
          <w:rFonts w:ascii="Times New Roman" w:eastAsia="Times New Roman" w:hAnsi="Times New Roman" w:cs="Times New Roman"/>
          <w:b/>
          <w:sz w:val="28"/>
          <w:szCs w:val="28"/>
        </w:rPr>
        <w:t>дентификационный номер налогоплательщика и (или) основной государственный регистрационный номер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проверяемого юридического лица или индивидуального предпринимателя</w:t>
      </w:r>
    </w:p>
    <w:p w:rsidR="0050677C" w:rsidRDefault="0050677C" w:rsidP="0050677C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C107D6" w:rsidRDefault="0050677C" w:rsidP="00A348D5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107D6" w:rsidRPr="00C107D6">
        <w:rPr>
          <w:rFonts w:ascii="Times New Roman" w:eastAsia="Times New Roman" w:hAnsi="Times New Roman" w:cs="Times New Roman"/>
          <w:b/>
          <w:sz w:val="28"/>
          <w:szCs w:val="28"/>
        </w:rPr>
        <w:t>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r w:rsidRPr="00C107D6">
        <w:rPr>
          <w:rFonts w:ascii="Times New Roman" w:eastAsia="Times New Roman" w:hAnsi="Times New Roman" w:cs="Times New Roman"/>
          <w:b/>
          <w:sz w:val="28"/>
          <w:szCs w:val="28"/>
        </w:rPr>
        <w:t>адрес регистрации гражданина или индивидуального предпринимателя</w:t>
      </w:r>
    </w:p>
    <w:p w:rsidR="0050677C" w:rsidRPr="0050677C" w:rsidRDefault="0050677C" w:rsidP="0050677C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7372BC" w:rsidRDefault="007372BC" w:rsidP="00A348D5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плановой проверки с заполнением проверочного листа: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  <w:r w:rsidR="00B40D4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372BC" w:rsidRDefault="007372BC" w:rsidP="00D97A64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8A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 приказа </w:t>
      </w: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Министерства культуры Республики Ингушетия о проведении проверки</w:t>
      </w:r>
      <w:r w:rsidR="00B40D4E" w:rsidRPr="00B40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72B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  <w:r w:rsidR="00ED49E6" w:rsidRPr="007372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72BC" w:rsidRPr="007372BC" w:rsidRDefault="007372BC" w:rsidP="00F32842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Учетный номер проверки и дата присвоения учетного номера проверки в Едином реестре проверок: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 __________________________________________________________________</w:t>
      </w:r>
    </w:p>
    <w:p w:rsidR="007372BC" w:rsidRPr="0080251D" w:rsidRDefault="007372BC" w:rsidP="00F66B51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Должность, фамилия, инициалы должностного(ых) лица (лиц)</w:t>
      </w:r>
      <w:r w:rsidR="00506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культуры Республики </w:t>
      </w:r>
      <w:r w:rsidR="0080251D" w:rsidRPr="00B40D4E">
        <w:rPr>
          <w:rFonts w:ascii="Times New Roman" w:eastAsia="Times New Roman" w:hAnsi="Times New Roman" w:cs="Times New Roman"/>
          <w:b/>
          <w:sz w:val="28"/>
          <w:szCs w:val="28"/>
        </w:rPr>
        <w:t>Ингушетия</w:t>
      </w: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, проводящего</w:t>
      </w:r>
      <w:r w:rsidR="0080251D" w:rsidRPr="00B40D4E">
        <w:rPr>
          <w:rFonts w:ascii="Times New Roman" w:eastAsia="Times New Roman" w:hAnsi="Times New Roman" w:cs="Times New Roman"/>
          <w:b/>
          <w:sz w:val="28"/>
          <w:szCs w:val="28"/>
        </w:rPr>
        <w:t xml:space="preserve"> (их) плановую проверку и </w:t>
      </w: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заполняющего(их) проверочный лист:</w:t>
      </w:r>
      <w:r w:rsidR="0080251D">
        <w:rPr>
          <w:rFonts w:ascii="Times New Roman" w:eastAsia="Times New Roman" w:hAnsi="Times New Roman" w:cs="Times New Roman"/>
          <w:sz w:val="28"/>
          <w:szCs w:val="28"/>
        </w:rPr>
        <w:t>__________ ____________________________________________________________________________________________________________________________________</w:t>
      </w:r>
    </w:p>
    <w:p w:rsidR="0080251D" w:rsidRPr="0080251D" w:rsidRDefault="0080251D" w:rsidP="0080251D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Должность, </w:t>
      </w:r>
      <w:r w:rsidR="00ED49E6" w:rsidRPr="00B40D4E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инициалы должностного(ых) лица (лиц)юридического лица, индивидуального предпринимателя (его уполномоченного представителя), присутствующего(их) при проведении плановой проверки и заполнении проверочного листа (при проведении выездной проверки):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 __________________________________________________________________ __________________________________________________________________</w:t>
      </w:r>
    </w:p>
    <w:p w:rsidR="00ED49E6" w:rsidRPr="00B40D4E" w:rsidRDefault="00ED49E6" w:rsidP="00A93995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</w:t>
      </w:r>
      <w:r w:rsidR="00506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ответ на которые свидетельствует об исполнении/неисполнении юридическим лицом, индивидуальным предпринимателем обязательных требований,</w:t>
      </w:r>
      <w:r w:rsidR="0080251D" w:rsidRPr="00B40D4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составляющих </w:t>
      </w:r>
      <w:r w:rsidRPr="00B40D4E">
        <w:rPr>
          <w:rFonts w:ascii="Times New Roman" w:eastAsia="Times New Roman" w:hAnsi="Times New Roman" w:cs="Times New Roman"/>
          <w:b/>
          <w:sz w:val="28"/>
          <w:szCs w:val="28"/>
        </w:rPr>
        <w:t>предмет проверки, в соотнесении с нормативными правовыми актами:</w:t>
      </w:r>
    </w:p>
    <w:p w:rsidR="0080251D" w:rsidRDefault="0080251D" w:rsidP="0080251D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2240"/>
        <w:gridCol w:w="2513"/>
        <w:gridCol w:w="992"/>
        <w:gridCol w:w="611"/>
        <w:gridCol w:w="643"/>
        <w:gridCol w:w="775"/>
        <w:gridCol w:w="948"/>
      </w:tblGrid>
      <w:tr w:rsidR="00C107D6" w:rsidRPr="0029218A" w:rsidTr="00A8260C">
        <w:trPr>
          <w:trHeight w:val="240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Ответы на вопросы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07D6">
              <w:rPr>
                <w:rFonts w:ascii="Times New Roman" w:hAnsi="Times New Roman"/>
                <w:b/>
                <w:szCs w:val="23"/>
              </w:rPr>
              <w:t>Примечание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C107D6" w:rsidRPr="0029218A" w:rsidTr="00A8260C"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да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07D6">
              <w:rPr>
                <w:rFonts w:ascii="Times New Roman" w:hAnsi="Times New Roman"/>
                <w:b/>
                <w:sz w:val="20"/>
                <w:szCs w:val="23"/>
              </w:rPr>
              <w:t xml:space="preserve">Неприменимо </w:t>
            </w: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84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1. Наличие музейных предметов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1.1.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1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26.05.1996 N 54-ФЗ "О Музейном фонде Российской Федерации и музеях в Российской Федерации" (далее - Федеральный закон от 26.05.1995 N 54-ФЗ)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2" w:anchor="/document/123168/entry/5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5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, глава II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0677C" w:rsidRPr="0029218A" w:rsidTr="00C26B3A">
        <w:tc>
          <w:tcPr>
            <w:tcW w:w="9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77C" w:rsidRPr="0029218A" w:rsidRDefault="0050677C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2. Ведение и сохранность основной учетной документации, связанной с музейными предметами и музейными коллекциями</w:t>
            </w: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2.1.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главной инвентарной книги (книга поступлений)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3" w:anchor="/document/71835344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Приказ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Минкультуры России от 01.12.2017 N 2012 "Об утверждении Положения о Государственном каталоге Музейного фонда Российской Федерации" (далее - Приказ Минкультуры N 2012)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4" w:anchor="/document/71835344/entry/1123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пункт 12.3 раздел II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2.2.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актов приема музейных предметов в постоянное пользование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5" w:anchor="/document/71835344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Приказ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Минкультуры N 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6" w:anchor="/document/71835344/entry/12023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пункт 23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приложения N 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2.3.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приказа Министерства культуры Российской Федерации об исключении музейных предметов из состава Музейного фонда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7" w:anchor="/document/72224464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Приказ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Минкультуры России от 15.01.2019 N 17 "Об утверждении Положения о Музейном фонде Российской Федерации" (далее - Приказ Минкультуры РФ N 17)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8" w:anchor="/document/72224464/entry/1057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пункт 5.7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2.4.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Плана-графика регистрации музейных коллекций в Государственном каталоге Музейного фонда РФ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9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0" w:anchor="/document/123168/entry/6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6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2.5.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утвержденной структуры музейных фондов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1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2" w:anchor="/document/123168/entry/6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6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2.6.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таблицы фиксации итогов сверки коллекций по инвентарным книгам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3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4" w:anchor="/document/123168/entry/6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6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2.7.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внутримузейной инструкции по учету, хранению, реставрации музейных предметов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5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6" w:anchor="/document/123168/entry/6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6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2.8.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плана-графика сверки музейных экспонатов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7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8" w:anchor="/document/123168/entry/6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6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2.9.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документов, регламентирующих работу фондово-закупочной комиссии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9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0" w:anchor="/document/123168/entry/6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6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0677C" w:rsidRPr="0029218A" w:rsidTr="002D15CC">
        <w:tc>
          <w:tcPr>
            <w:tcW w:w="9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77C" w:rsidRPr="0029218A" w:rsidRDefault="0050677C" w:rsidP="0080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 xml:space="preserve"> Обеспечение безопасности музейных предметов и музейных коллекций</w:t>
            </w: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3.1.</w:t>
            </w:r>
          </w:p>
        </w:tc>
        <w:tc>
          <w:tcPr>
            <w:tcW w:w="2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 xml:space="preserve">Наличие присвоенных </w:t>
            </w:r>
            <w:r w:rsidRPr="0029218A">
              <w:rPr>
                <w:rFonts w:ascii="Times New Roman" w:hAnsi="Times New Roman"/>
                <w:sz w:val="23"/>
                <w:szCs w:val="23"/>
              </w:rPr>
              <w:lastRenderedPageBreak/>
              <w:t>музейным предметам и музейным коллекциям учетных обозначений</w:t>
            </w:r>
          </w:p>
        </w:tc>
        <w:tc>
          <w:tcPr>
            <w:tcW w:w="2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1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 xml:space="preserve"> от </w:t>
            </w:r>
            <w:r w:rsidRPr="0029218A">
              <w:rPr>
                <w:rFonts w:ascii="Times New Roman" w:hAnsi="Times New Roman"/>
                <w:sz w:val="23"/>
                <w:szCs w:val="23"/>
              </w:rPr>
              <w:lastRenderedPageBreak/>
              <w:t>26.05.1995 N 54-ФЗ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2" w:anchor="/document/123168/entry/504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 xml:space="preserve">Часть 4 </w:t>
              </w:r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lastRenderedPageBreak/>
                <w:t>статьи 5</w:t>
              </w:r>
            </w:hyperlink>
          </w:p>
        </w:tc>
        <w:tc>
          <w:tcPr>
            <w:tcW w:w="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3.2.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присвоенной музейным предметам и музейным коллекциям охранной маркировки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3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4" w:anchor="/document/123168/entry/504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Часть 4 статьи 5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0677C" w:rsidRPr="0029218A" w:rsidTr="00F979D0">
        <w:tc>
          <w:tcPr>
            <w:tcW w:w="9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77C" w:rsidRPr="0029218A" w:rsidRDefault="0050677C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4. Обеспечение физической сохранности музейных предметов и музейных коллекций</w:t>
            </w: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4.1.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в экспозиционных залах музея приборов учета температурно-влажностного режима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5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6" w:anchor="/document/123168/entry/5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5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4.2.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Наличие документов регламентирующих охранно-пропускной режим, обеспечение охранной и пожарной сигнализацией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7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8" w:anchor="/document/123168/entry/5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Статья 5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4.3.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Соблюдение правил пожарной безопасности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"</w:t>
            </w:r>
            <w:hyperlink r:id="rId39" w:anchor="/document/18803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ВППБ 13-01-94.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Правила пожарной безопасности для учреждений культуры Российской Федерации", введены - приказом Минкультуры РФ от 01.11.1994 N 736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4.4.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0" w:anchor="/document/123168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Федеральный закон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от 26.05.1995 N 54-ФЗ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1" w:anchor="/document/123168/entry/504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Часть 4 статьи 5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, глава II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07D6" w:rsidRPr="0029218A" w:rsidTr="00C107D6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9218A">
              <w:rPr>
                <w:rFonts w:ascii="Times New Roman" w:hAnsi="Times New Roman"/>
                <w:b/>
                <w:sz w:val="23"/>
                <w:szCs w:val="23"/>
              </w:rPr>
              <w:t>4.5.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Соблюдение порядка организации доступа граждан к музейным предметам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2" w:anchor="/document/72224464/entry/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Приказ</w:t>
              </w:r>
            </w:hyperlink>
            <w:r w:rsidRPr="0029218A">
              <w:rPr>
                <w:rFonts w:ascii="Times New Roman" w:hAnsi="Times New Roman"/>
                <w:sz w:val="23"/>
                <w:szCs w:val="23"/>
              </w:rPr>
              <w:t> Минкультуры РФ N 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3" w:anchor="/document/72224464/entry/1900" w:history="1">
              <w:r w:rsidRPr="0080251D">
                <w:rPr>
                  <w:rFonts w:ascii="Times New Roman" w:hAnsi="Times New Roman"/>
                  <w:color w:val="3272C0"/>
                  <w:sz w:val="23"/>
                  <w:szCs w:val="23"/>
                  <w:u w:val="single"/>
                </w:rPr>
                <w:t>Раздел IX</w:t>
              </w:r>
            </w:hyperlink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9218A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7D6" w:rsidRPr="0029218A" w:rsidRDefault="00C107D6" w:rsidP="00184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0251D" w:rsidRPr="0080251D" w:rsidRDefault="0080251D" w:rsidP="0080251D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8AD" w:rsidRDefault="003A78AD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B40D4E" w:rsidRDefault="00B40D4E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B40D4E" w:rsidRDefault="00B40D4E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091"/>
        <w:gridCol w:w="1275"/>
        <w:gridCol w:w="1979"/>
      </w:tblGrid>
      <w:tr w:rsidR="00B40D4E" w:rsidRPr="00B40D4E" w:rsidTr="00B40D4E">
        <w:tc>
          <w:tcPr>
            <w:tcW w:w="6091" w:type="dxa"/>
          </w:tcPr>
          <w:p w:rsidR="00B40D4E" w:rsidRPr="00B40D4E" w:rsidRDefault="00B40D4E" w:rsidP="003A78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B40D4E">
              <w:rPr>
                <w:rFonts w:ascii="Times New Roman" w:hAnsi="Times New Roman"/>
                <w:b/>
                <w:color w:val="242424"/>
              </w:rPr>
              <w:t>________________________________________</w:t>
            </w:r>
            <w:r>
              <w:rPr>
                <w:rFonts w:ascii="Times New Roman" w:hAnsi="Times New Roman"/>
                <w:b/>
                <w:color w:val="242424"/>
              </w:rPr>
              <w:t>____________</w:t>
            </w:r>
          </w:p>
          <w:p w:rsidR="00B40D4E" w:rsidRPr="00B40D4E" w:rsidRDefault="00B40D4E" w:rsidP="00B40D4E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b/>
                <w:color w:val="242424"/>
                <w:sz w:val="22"/>
                <w:szCs w:val="22"/>
              </w:rPr>
            </w:pPr>
            <w:r>
              <w:rPr>
                <w:color w:val="444444"/>
                <w:spacing w:val="-18"/>
                <w:sz w:val="22"/>
                <w:szCs w:val="22"/>
              </w:rPr>
              <w:t>(</w:t>
            </w:r>
            <w:r w:rsidRPr="00B40D4E">
              <w:rPr>
                <w:color w:val="444444"/>
                <w:spacing w:val="-18"/>
                <w:sz w:val="22"/>
                <w:szCs w:val="22"/>
              </w:rPr>
              <w:t>инициалы, фамилия, должность  представителя проверяемого субъекта</w:t>
            </w:r>
          </w:p>
        </w:tc>
        <w:tc>
          <w:tcPr>
            <w:tcW w:w="1275" w:type="dxa"/>
          </w:tcPr>
          <w:p w:rsidR="00B40D4E" w:rsidRPr="00B40D4E" w:rsidRDefault="00B40D4E" w:rsidP="003A78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B40D4E">
              <w:rPr>
                <w:rFonts w:ascii="Times New Roman" w:hAnsi="Times New Roman"/>
                <w:b/>
                <w:color w:val="242424"/>
              </w:rPr>
              <w:t>_________</w:t>
            </w:r>
          </w:p>
          <w:p w:rsidR="00B40D4E" w:rsidRPr="00B40D4E" w:rsidRDefault="00B40D4E" w:rsidP="003A78AD">
            <w:pPr>
              <w:widowControl w:val="0"/>
              <w:spacing w:after="0"/>
              <w:jc w:val="center"/>
              <w:rPr>
                <w:rFonts w:ascii="Times New Roman" w:hAnsi="Times New Roman"/>
                <w:color w:val="242424"/>
              </w:rPr>
            </w:pPr>
            <w:r w:rsidRPr="00B40D4E">
              <w:rPr>
                <w:rFonts w:ascii="Times New Roman" w:hAnsi="Times New Roman"/>
                <w:color w:val="242424"/>
              </w:rPr>
              <w:t>(подпись)</w:t>
            </w:r>
          </w:p>
        </w:tc>
        <w:tc>
          <w:tcPr>
            <w:tcW w:w="1979" w:type="dxa"/>
          </w:tcPr>
          <w:p w:rsidR="00B40D4E" w:rsidRPr="00B40D4E" w:rsidRDefault="00B40D4E" w:rsidP="003A78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B40D4E">
              <w:rPr>
                <w:rFonts w:ascii="Times New Roman" w:hAnsi="Times New Roman"/>
                <w:b/>
                <w:color w:val="242424"/>
              </w:rPr>
              <w:t>___________ г.</w:t>
            </w:r>
          </w:p>
          <w:p w:rsidR="00B40D4E" w:rsidRPr="00B40D4E" w:rsidRDefault="00B40D4E" w:rsidP="00B40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40D4E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0D4E" w:rsidRPr="00B40D4E" w:rsidTr="00B40D4E">
        <w:tc>
          <w:tcPr>
            <w:tcW w:w="6091" w:type="dxa"/>
          </w:tcPr>
          <w:p w:rsidR="00B40D4E" w:rsidRPr="00B40D4E" w:rsidRDefault="00B40D4E" w:rsidP="00B40D4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B40D4E">
              <w:rPr>
                <w:rFonts w:ascii="Times New Roman" w:hAnsi="Times New Roman"/>
                <w:b/>
                <w:color w:val="242424"/>
              </w:rPr>
              <w:lastRenderedPageBreak/>
              <w:t>________________________________________</w:t>
            </w:r>
            <w:r>
              <w:rPr>
                <w:rFonts w:ascii="Times New Roman" w:hAnsi="Times New Roman"/>
                <w:b/>
                <w:color w:val="242424"/>
              </w:rPr>
              <w:t>____________</w:t>
            </w:r>
          </w:p>
          <w:p w:rsidR="00B40D4E" w:rsidRPr="00B40D4E" w:rsidRDefault="00B40D4E" w:rsidP="00B40D4E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pacing w:val="-18"/>
                <w:sz w:val="22"/>
                <w:szCs w:val="22"/>
              </w:rPr>
            </w:pPr>
            <w:r>
              <w:rPr>
                <w:color w:val="444444"/>
                <w:spacing w:val="-18"/>
                <w:sz w:val="22"/>
                <w:szCs w:val="22"/>
              </w:rPr>
              <w:t>(</w:t>
            </w:r>
            <w:r w:rsidRPr="00B40D4E">
              <w:rPr>
                <w:color w:val="444444"/>
                <w:spacing w:val="-18"/>
                <w:sz w:val="22"/>
                <w:szCs w:val="22"/>
              </w:rPr>
              <w:t>инициалы, фамилия, должность,</w:t>
            </w:r>
            <w:r w:rsidR="0050677C">
              <w:rPr>
                <w:color w:val="444444"/>
                <w:spacing w:val="-18"/>
                <w:sz w:val="22"/>
                <w:szCs w:val="22"/>
              </w:rPr>
              <w:t xml:space="preserve"> </w:t>
            </w:r>
            <w:r w:rsidRPr="00B40D4E">
              <w:rPr>
                <w:color w:val="444444"/>
                <w:spacing w:val="-18"/>
                <w:sz w:val="22"/>
                <w:szCs w:val="22"/>
              </w:rPr>
              <w:t>проводящего плановую проверку и заполняющего проверочный лист)</w:t>
            </w:r>
          </w:p>
        </w:tc>
        <w:tc>
          <w:tcPr>
            <w:tcW w:w="1275" w:type="dxa"/>
          </w:tcPr>
          <w:p w:rsidR="00B40D4E" w:rsidRPr="00B40D4E" w:rsidRDefault="00B40D4E" w:rsidP="00B40D4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B40D4E">
              <w:rPr>
                <w:rFonts w:ascii="Times New Roman" w:hAnsi="Times New Roman"/>
                <w:b/>
                <w:color w:val="242424"/>
              </w:rPr>
              <w:t>_________</w:t>
            </w:r>
          </w:p>
          <w:p w:rsidR="00B40D4E" w:rsidRPr="00B40D4E" w:rsidRDefault="00B40D4E" w:rsidP="00B40D4E">
            <w:pPr>
              <w:widowControl w:val="0"/>
              <w:spacing w:after="0"/>
              <w:jc w:val="center"/>
              <w:rPr>
                <w:rFonts w:ascii="Times New Roman" w:hAnsi="Times New Roman"/>
                <w:color w:val="242424"/>
              </w:rPr>
            </w:pPr>
            <w:r w:rsidRPr="00B40D4E">
              <w:rPr>
                <w:rFonts w:ascii="Times New Roman" w:hAnsi="Times New Roman"/>
                <w:color w:val="242424"/>
              </w:rPr>
              <w:t>(подпись)</w:t>
            </w:r>
          </w:p>
        </w:tc>
        <w:tc>
          <w:tcPr>
            <w:tcW w:w="1979" w:type="dxa"/>
          </w:tcPr>
          <w:p w:rsidR="00B40D4E" w:rsidRPr="00B40D4E" w:rsidRDefault="00B40D4E" w:rsidP="00B40D4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B40D4E">
              <w:rPr>
                <w:rFonts w:ascii="Times New Roman" w:hAnsi="Times New Roman"/>
                <w:b/>
                <w:color w:val="242424"/>
              </w:rPr>
              <w:t>___________ г.</w:t>
            </w:r>
          </w:p>
          <w:p w:rsidR="00B40D4E" w:rsidRPr="00B40D4E" w:rsidRDefault="00B40D4E" w:rsidP="00B40D4E">
            <w:pPr>
              <w:ind w:firstLine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</w:t>
            </w:r>
            <w:r w:rsidRPr="00B40D4E">
              <w:rPr>
                <w:rFonts w:ascii="Times New Roman" w:hAnsi="Times New Roman"/>
              </w:rPr>
              <w:t>ата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B40D4E" w:rsidRDefault="00B40D4E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B40D4E" w:rsidRDefault="00B40D4E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B40D4E" w:rsidRPr="003A78AD" w:rsidRDefault="00B40D4E" w:rsidP="003A78AD">
      <w:pPr>
        <w:widowControl w:val="0"/>
        <w:spacing w:after="0"/>
        <w:ind w:firstLine="708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sectPr w:rsidR="00B40D4E" w:rsidRPr="003A78AD" w:rsidSect="002B76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75" w:rsidRDefault="00A23B75" w:rsidP="00D47DEC">
      <w:pPr>
        <w:spacing w:after="0" w:line="240" w:lineRule="auto"/>
      </w:pPr>
      <w:r>
        <w:separator/>
      </w:r>
    </w:p>
  </w:endnote>
  <w:endnote w:type="continuationSeparator" w:id="1">
    <w:p w:rsidR="00A23B75" w:rsidRDefault="00A23B75" w:rsidP="00D4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75" w:rsidRDefault="00A23B75" w:rsidP="00D47DEC">
      <w:pPr>
        <w:spacing w:after="0" w:line="240" w:lineRule="auto"/>
      </w:pPr>
      <w:r>
        <w:separator/>
      </w:r>
    </w:p>
  </w:footnote>
  <w:footnote w:type="continuationSeparator" w:id="1">
    <w:p w:rsidR="00A23B75" w:rsidRDefault="00A23B75" w:rsidP="00D4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87"/>
    <w:multiLevelType w:val="hybridMultilevel"/>
    <w:tmpl w:val="441AF2C8"/>
    <w:lvl w:ilvl="0" w:tplc="747E66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9AF"/>
    <w:multiLevelType w:val="hybridMultilevel"/>
    <w:tmpl w:val="23FAA9CE"/>
    <w:lvl w:ilvl="0" w:tplc="747E66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CB2"/>
    <w:multiLevelType w:val="hybridMultilevel"/>
    <w:tmpl w:val="08DC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371"/>
    <w:multiLevelType w:val="hybridMultilevel"/>
    <w:tmpl w:val="8D28E02C"/>
    <w:lvl w:ilvl="0" w:tplc="AFA4A51C">
      <w:start w:val="1"/>
      <w:numFmt w:val="decimal"/>
      <w:lvlText w:val="%1."/>
      <w:lvlJc w:val="left"/>
      <w:pPr>
        <w:ind w:left="12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34A18"/>
    <w:multiLevelType w:val="hybridMultilevel"/>
    <w:tmpl w:val="90745DCA"/>
    <w:lvl w:ilvl="0" w:tplc="0250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F45E4"/>
    <w:multiLevelType w:val="hybridMultilevel"/>
    <w:tmpl w:val="F758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627B"/>
    <w:multiLevelType w:val="hybridMultilevel"/>
    <w:tmpl w:val="C25E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514"/>
    <w:multiLevelType w:val="hybridMultilevel"/>
    <w:tmpl w:val="FFA4FF62"/>
    <w:lvl w:ilvl="0" w:tplc="EFFA0A0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F5C79"/>
    <w:multiLevelType w:val="hybridMultilevel"/>
    <w:tmpl w:val="9D1A6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E5801"/>
    <w:multiLevelType w:val="hybridMultilevel"/>
    <w:tmpl w:val="D1A8C96A"/>
    <w:lvl w:ilvl="0" w:tplc="0419000F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531B10"/>
    <w:multiLevelType w:val="hybridMultilevel"/>
    <w:tmpl w:val="E858277A"/>
    <w:lvl w:ilvl="0" w:tplc="BD14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31336"/>
    <w:multiLevelType w:val="hybridMultilevel"/>
    <w:tmpl w:val="07629448"/>
    <w:lvl w:ilvl="0" w:tplc="3EACD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534F68"/>
    <w:multiLevelType w:val="hybridMultilevel"/>
    <w:tmpl w:val="2F28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F4E85"/>
    <w:multiLevelType w:val="hybridMultilevel"/>
    <w:tmpl w:val="7E68C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45671"/>
    <w:multiLevelType w:val="hybridMultilevel"/>
    <w:tmpl w:val="0D56E48C"/>
    <w:lvl w:ilvl="0" w:tplc="E3E092E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6867"/>
    <w:multiLevelType w:val="hybridMultilevel"/>
    <w:tmpl w:val="149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293"/>
    <w:rsid w:val="00010D63"/>
    <w:rsid w:val="00015C2E"/>
    <w:rsid w:val="000321F8"/>
    <w:rsid w:val="00032D99"/>
    <w:rsid w:val="0003677D"/>
    <w:rsid w:val="00041E3E"/>
    <w:rsid w:val="000561AC"/>
    <w:rsid w:val="00056A97"/>
    <w:rsid w:val="00056D8B"/>
    <w:rsid w:val="00056E00"/>
    <w:rsid w:val="00090A52"/>
    <w:rsid w:val="00090DF0"/>
    <w:rsid w:val="00094E87"/>
    <w:rsid w:val="000A3F4B"/>
    <w:rsid w:val="000A7020"/>
    <w:rsid w:val="000B3A82"/>
    <w:rsid w:val="000B58BD"/>
    <w:rsid w:val="000C31B2"/>
    <w:rsid w:val="000C6776"/>
    <w:rsid w:val="000D0B73"/>
    <w:rsid w:val="000D6937"/>
    <w:rsid w:val="000E180E"/>
    <w:rsid w:val="000E5500"/>
    <w:rsid w:val="001158C2"/>
    <w:rsid w:val="001434E8"/>
    <w:rsid w:val="001454C3"/>
    <w:rsid w:val="001670C8"/>
    <w:rsid w:val="00183B32"/>
    <w:rsid w:val="0018494A"/>
    <w:rsid w:val="00190CD1"/>
    <w:rsid w:val="001A04BF"/>
    <w:rsid w:val="001A1050"/>
    <w:rsid w:val="001B50B4"/>
    <w:rsid w:val="001B7E40"/>
    <w:rsid w:val="001D11E2"/>
    <w:rsid w:val="001E13A1"/>
    <w:rsid w:val="001E1690"/>
    <w:rsid w:val="00201C16"/>
    <w:rsid w:val="00207704"/>
    <w:rsid w:val="002178AC"/>
    <w:rsid w:val="0022716A"/>
    <w:rsid w:val="002278A9"/>
    <w:rsid w:val="00230C2D"/>
    <w:rsid w:val="00240995"/>
    <w:rsid w:val="00255391"/>
    <w:rsid w:val="002623A9"/>
    <w:rsid w:val="0026458B"/>
    <w:rsid w:val="00265185"/>
    <w:rsid w:val="002778C3"/>
    <w:rsid w:val="00290938"/>
    <w:rsid w:val="0029383C"/>
    <w:rsid w:val="002B185F"/>
    <w:rsid w:val="002B44C1"/>
    <w:rsid w:val="002B766D"/>
    <w:rsid w:val="002D1BB6"/>
    <w:rsid w:val="002D26E4"/>
    <w:rsid w:val="002E5334"/>
    <w:rsid w:val="003009B4"/>
    <w:rsid w:val="003073A5"/>
    <w:rsid w:val="00307616"/>
    <w:rsid w:val="00353779"/>
    <w:rsid w:val="0035780C"/>
    <w:rsid w:val="00364AE7"/>
    <w:rsid w:val="00365301"/>
    <w:rsid w:val="0037678D"/>
    <w:rsid w:val="0038383B"/>
    <w:rsid w:val="003904CF"/>
    <w:rsid w:val="003A297D"/>
    <w:rsid w:val="003A2DBA"/>
    <w:rsid w:val="003A78AD"/>
    <w:rsid w:val="003B1DAC"/>
    <w:rsid w:val="003B6146"/>
    <w:rsid w:val="003C289E"/>
    <w:rsid w:val="003C38CE"/>
    <w:rsid w:val="003C7560"/>
    <w:rsid w:val="003E69A4"/>
    <w:rsid w:val="003F3731"/>
    <w:rsid w:val="00406A24"/>
    <w:rsid w:val="00433CE0"/>
    <w:rsid w:val="00447FEE"/>
    <w:rsid w:val="004536AE"/>
    <w:rsid w:val="00456443"/>
    <w:rsid w:val="00457086"/>
    <w:rsid w:val="004678B7"/>
    <w:rsid w:val="00480FD4"/>
    <w:rsid w:val="004950E0"/>
    <w:rsid w:val="004A5243"/>
    <w:rsid w:val="004C78C7"/>
    <w:rsid w:val="004D1C44"/>
    <w:rsid w:val="004D3812"/>
    <w:rsid w:val="004D65AA"/>
    <w:rsid w:val="004E229E"/>
    <w:rsid w:val="004E6825"/>
    <w:rsid w:val="00500293"/>
    <w:rsid w:val="00506623"/>
    <w:rsid w:val="0050677C"/>
    <w:rsid w:val="005106D5"/>
    <w:rsid w:val="0051393B"/>
    <w:rsid w:val="00520332"/>
    <w:rsid w:val="00531D1C"/>
    <w:rsid w:val="00546169"/>
    <w:rsid w:val="00564C7D"/>
    <w:rsid w:val="005661DF"/>
    <w:rsid w:val="00592CD0"/>
    <w:rsid w:val="005A3DF2"/>
    <w:rsid w:val="005A7394"/>
    <w:rsid w:val="005B6A76"/>
    <w:rsid w:val="005C230E"/>
    <w:rsid w:val="005C3674"/>
    <w:rsid w:val="005C780D"/>
    <w:rsid w:val="005D4E33"/>
    <w:rsid w:val="005E3588"/>
    <w:rsid w:val="0060094B"/>
    <w:rsid w:val="006115D8"/>
    <w:rsid w:val="006160FC"/>
    <w:rsid w:val="00641FFC"/>
    <w:rsid w:val="00653454"/>
    <w:rsid w:val="006571A9"/>
    <w:rsid w:val="00671654"/>
    <w:rsid w:val="00675B32"/>
    <w:rsid w:val="0067661B"/>
    <w:rsid w:val="00687998"/>
    <w:rsid w:val="00694F04"/>
    <w:rsid w:val="0069789A"/>
    <w:rsid w:val="006A3019"/>
    <w:rsid w:val="006C0841"/>
    <w:rsid w:val="006C1997"/>
    <w:rsid w:val="006D704D"/>
    <w:rsid w:val="006E17A7"/>
    <w:rsid w:val="006F42E9"/>
    <w:rsid w:val="006F4A1F"/>
    <w:rsid w:val="006F4CEC"/>
    <w:rsid w:val="006F56A0"/>
    <w:rsid w:val="006F6782"/>
    <w:rsid w:val="0070515D"/>
    <w:rsid w:val="00710527"/>
    <w:rsid w:val="007119E4"/>
    <w:rsid w:val="00721549"/>
    <w:rsid w:val="0073293C"/>
    <w:rsid w:val="007372BC"/>
    <w:rsid w:val="007536C0"/>
    <w:rsid w:val="00781B6F"/>
    <w:rsid w:val="00795282"/>
    <w:rsid w:val="007B328B"/>
    <w:rsid w:val="007B5B38"/>
    <w:rsid w:val="007C5902"/>
    <w:rsid w:val="007D3916"/>
    <w:rsid w:val="007E2ABE"/>
    <w:rsid w:val="007E5020"/>
    <w:rsid w:val="0080251D"/>
    <w:rsid w:val="00810AFE"/>
    <w:rsid w:val="00811A18"/>
    <w:rsid w:val="00817519"/>
    <w:rsid w:val="00825E31"/>
    <w:rsid w:val="0083476D"/>
    <w:rsid w:val="00851B0A"/>
    <w:rsid w:val="0086023A"/>
    <w:rsid w:val="00865D00"/>
    <w:rsid w:val="00870003"/>
    <w:rsid w:val="008726C8"/>
    <w:rsid w:val="008742DA"/>
    <w:rsid w:val="00897A24"/>
    <w:rsid w:val="008A172E"/>
    <w:rsid w:val="008A2AAD"/>
    <w:rsid w:val="008C1FA9"/>
    <w:rsid w:val="008D2357"/>
    <w:rsid w:val="008E0CCC"/>
    <w:rsid w:val="008E418D"/>
    <w:rsid w:val="008F3323"/>
    <w:rsid w:val="00907733"/>
    <w:rsid w:val="00915501"/>
    <w:rsid w:val="00924324"/>
    <w:rsid w:val="0092522A"/>
    <w:rsid w:val="00927066"/>
    <w:rsid w:val="009379AF"/>
    <w:rsid w:val="00941486"/>
    <w:rsid w:val="00944011"/>
    <w:rsid w:val="00971023"/>
    <w:rsid w:val="0097107C"/>
    <w:rsid w:val="00982053"/>
    <w:rsid w:val="00993BD4"/>
    <w:rsid w:val="009B1070"/>
    <w:rsid w:val="009B1CCE"/>
    <w:rsid w:val="009D0751"/>
    <w:rsid w:val="009D32B8"/>
    <w:rsid w:val="009D3920"/>
    <w:rsid w:val="009E1A30"/>
    <w:rsid w:val="009E2773"/>
    <w:rsid w:val="009E6E1C"/>
    <w:rsid w:val="009F2F0C"/>
    <w:rsid w:val="009F49D5"/>
    <w:rsid w:val="00A0204E"/>
    <w:rsid w:val="00A05839"/>
    <w:rsid w:val="00A10DAE"/>
    <w:rsid w:val="00A16906"/>
    <w:rsid w:val="00A175E2"/>
    <w:rsid w:val="00A23B75"/>
    <w:rsid w:val="00A2448B"/>
    <w:rsid w:val="00A32BEF"/>
    <w:rsid w:val="00A365D9"/>
    <w:rsid w:val="00A460DD"/>
    <w:rsid w:val="00A6261C"/>
    <w:rsid w:val="00A80D2F"/>
    <w:rsid w:val="00A84D2B"/>
    <w:rsid w:val="00AA7790"/>
    <w:rsid w:val="00AB3370"/>
    <w:rsid w:val="00AB5F6D"/>
    <w:rsid w:val="00AC3D3A"/>
    <w:rsid w:val="00AC5634"/>
    <w:rsid w:val="00AC74D2"/>
    <w:rsid w:val="00AD5D04"/>
    <w:rsid w:val="00AE5169"/>
    <w:rsid w:val="00AF0D2C"/>
    <w:rsid w:val="00AF48FD"/>
    <w:rsid w:val="00B134E6"/>
    <w:rsid w:val="00B145AF"/>
    <w:rsid w:val="00B15D15"/>
    <w:rsid w:val="00B160D7"/>
    <w:rsid w:val="00B20866"/>
    <w:rsid w:val="00B2243B"/>
    <w:rsid w:val="00B23BC4"/>
    <w:rsid w:val="00B315EA"/>
    <w:rsid w:val="00B32DA8"/>
    <w:rsid w:val="00B3603F"/>
    <w:rsid w:val="00B40D4E"/>
    <w:rsid w:val="00B4417C"/>
    <w:rsid w:val="00B47DB2"/>
    <w:rsid w:val="00B50655"/>
    <w:rsid w:val="00B551B4"/>
    <w:rsid w:val="00B576C8"/>
    <w:rsid w:val="00B60732"/>
    <w:rsid w:val="00BA5A0B"/>
    <w:rsid w:val="00BB2AF1"/>
    <w:rsid w:val="00BD0961"/>
    <w:rsid w:val="00BD7DB3"/>
    <w:rsid w:val="00BE71B6"/>
    <w:rsid w:val="00BF0DBA"/>
    <w:rsid w:val="00BF4272"/>
    <w:rsid w:val="00BF45AD"/>
    <w:rsid w:val="00C0164A"/>
    <w:rsid w:val="00C03B65"/>
    <w:rsid w:val="00C107D6"/>
    <w:rsid w:val="00C17E5C"/>
    <w:rsid w:val="00C21B3F"/>
    <w:rsid w:val="00C237D5"/>
    <w:rsid w:val="00C24AAB"/>
    <w:rsid w:val="00C33E00"/>
    <w:rsid w:val="00C372E6"/>
    <w:rsid w:val="00C42CCB"/>
    <w:rsid w:val="00C447B4"/>
    <w:rsid w:val="00C471A2"/>
    <w:rsid w:val="00C5675B"/>
    <w:rsid w:val="00C63266"/>
    <w:rsid w:val="00C63C03"/>
    <w:rsid w:val="00C64870"/>
    <w:rsid w:val="00C82E7A"/>
    <w:rsid w:val="00C83556"/>
    <w:rsid w:val="00C85F72"/>
    <w:rsid w:val="00C9364F"/>
    <w:rsid w:val="00CB12ED"/>
    <w:rsid w:val="00CB2C66"/>
    <w:rsid w:val="00CF4424"/>
    <w:rsid w:val="00CF4854"/>
    <w:rsid w:val="00D00A0B"/>
    <w:rsid w:val="00D02CE7"/>
    <w:rsid w:val="00D06CA2"/>
    <w:rsid w:val="00D079B2"/>
    <w:rsid w:val="00D1323C"/>
    <w:rsid w:val="00D22F5E"/>
    <w:rsid w:val="00D25531"/>
    <w:rsid w:val="00D34F4F"/>
    <w:rsid w:val="00D41617"/>
    <w:rsid w:val="00D47410"/>
    <w:rsid w:val="00D47DEC"/>
    <w:rsid w:val="00D511D2"/>
    <w:rsid w:val="00D5277D"/>
    <w:rsid w:val="00D82C7E"/>
    <w:rsid w:val="00D8388B"/>
    <w:rsid w:val="00D93A23"/>
    <w:rsid w:val="00DA7009"/>
    <w:rsid w:val="00DC1D2C"/>
    <w:rsid w:val="00DC2E36"/>
    <w:rsid w:val="00DC2EF2"/>
    <w:rsid w:val="00DF03A3"/>
    <w:rsid w:val="00DF13B1"/>
    <w:rsid w:val="00E03EA0"/>
    <w:rsid w:val="00E31BC6"/>
    <w:rsid w:val="00E32C1C"/>
    <w:rsid w:val="00E36812"/>
    <w:rsid w:val="00E46508"/>
    <w:rsid w:val="00E53961"/>
    <w:rsid w:val="00E61DA5"/>
    <w:rsid w:val="00E63E57"/>
    <w:rsid w:val="00E77652"/>
    <w:rsid w:val="00EA364C"/>
    <w:rsid w:val="00EA6617"/>
    <w:rsid w:val="00EC01D1"/>
    <w:rsid w:val="00ED49E6"/>
    <w:rsid w:val="00EE169C"/>
    <w:rsid w:val="00EF156D"/>
    <w:rsid w:val="00F05801"/>
    <w:rsid w:val="00F06C61"/>
    <w:rsid w:val="00F07551"/>
    <w:rsid w:val="00F12864"/>
    <w:rsid w:val="00F14B9C"/>
    <w:rsid w:val="00F23673"/>
    <w:rsid w:val="00F4126A"/>
    <w:rsid w:val="00F4299F"/>
    <w:rsid w:val="00F50577"/>
    <w:rsid w:val="00F50BDC"/>
    <w:rsid w:val="00F5586E"/>
    <w:rsid w:val="00F55D29"/>
    <w:rsid w:val="00F66087"/>
    <w:rsid w:val="00F6616A"/>
    <w:rsid w:val="00F676D0"/>
    <w:rsid w:val="00F86A21"/>
    <w:rsid w:val="00F92D4A"/>
    <w:rsid w:val="00F9734C"/>
    <w:rsid w:val="00FB10DE"/>
    <w:rsid w:val="00FC1579"/>
    <w:rsid w:val="00FC78B8"/>
    <w:rsid w:val="00FD3048"/>
    <w:rsid w:val="00FE02D9"/>
    <w:rsid w:val="00FE5D96"/>
    <w:rsid w:val="00FE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9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301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No Spacing"/>
    <w:uiPriority w:val="1"/>
    <w:qFormat/>
    <w:rsid w:val="006A3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13B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AB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3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5A3DF2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6F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rsid w:val="00AE51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4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7DE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7DE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ED4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737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25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s://docs.cntd.ru/document/420392421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E234-8D60-40FE-ACED-0D3A8FB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Фатима</cp:lastModifiedBy>
  <cp:revision>2</cp:revision>
  <cp:lastPrinted>2021-12-13T12:01:00Z</cp:lastPrinted>
  <dcterms:created xsi:type="dcterms:W3CDTF">2022-02-03T10:49:00Z</dcterms:created>
  <dcterms:modified xsi:type="dcterms:W3CDTF">2022-02-03T10:49:00Z</dcterms:modified>
</cp:coreProperties>
</file>